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D1A" w:rsidRPr="00FE68E5" w:rsidRDefault="001B4D1A" w:rsidP="001B4D1A">
      <w:pPr>
        <w:spacing w:after="0" w:line="240" w:lineRule="auto"/>
        <w:rPr>
          <w:b/>
        </w:rPr>
      </w:pPr>
      <w:bookmarkStart w:id="0" w:name="_GoBack"/>
      <w:bookmarkEnd w:id="0"/>
      <w:r w:rsidRPr="00FE68E5">
        <w:rPr>
          <w:b/>
        </w:rPr>
        <w:t>Ergänzung der Vereinssatzung</w:t>
      </w:r>
    </w:p>
    <w:p w:rsidR="001B4D1A" w:rsidRDefault="001B4D1A" w:rsidP="001B4D1A">
      <w:pPr>
        <w:spacing w:after="0" w:line="240" w:lineRule="auto"/>
      </w:pPr>
    </w:p>
    <w:p w:rsidR="001B4D1A" w:rsidRDefault="001B4D1A" w:rsidP="001B4D1A">
      <w:pPr>
        <w:spacing w:after="0" w:line="240" w:lineRule="auto"/>
      </w:pPr>
      <w:r>
        <w:t>Die Ergänzung einer Datenschutzklausel in der Vereinssatzung ist empfehlenswert, aber nicht verpflichtend.</w:t>
      </w:r>
    </w:p>
    <w:p w:rsidR="001B4D1A" w:rsidRDefault="001B4D1A" w:rsidP="001B4D1A">
      <w:pPr>
        <w:spacing w:after="0" w:line="240" w:lineRule="auto"/>
      </w:pPr>
    </w:p>
    <w:p w:rsidR="001B4D1A" w:rsidRPr="00FE68E5" w:rsidRDefault="001B4D1A" w:rsidP="001B4D1A">
      <w:pPr>
        <w:spacing w:after="0" w:line="240" w:lineRule="auto"/>
        <w:rPr>
          <w:u w:val="single"/>
        </w:rPr>
      </w:pPr>
      <w:r w:rsidRPr="00FE68E5">
        <w:rPr>
          <w:u w:val="single"/>
        </w:rPr>
        <w:t>Musterformulierung:</w:t>
      </w:r>
    </w:p>
    <w:p w:rsidR="001B4D1A" w:rsidRDefault="001B4D1A" w:rsidP="001B4D1A">
      <w:pPr>
        <w:spacing w:after="0" w:line="240" w:lineRule="auto"/>
      </w:pPr>
    </w:p>
    <w:p w:rsidR="001B4D1A" w:rsidRDefault="001B4D1A" w:rsidP="001B4D1A">
      <w:pPr>
        <w:spacing w:after="0" w:line="240" w:lineRule="auto"/>
      </w:pPr>
      <w:r>
        <w:t>Textbeginn</w:t>
      </w:r>
    </w:p>
    <w:p w:rsidR="001B4D1A" w:rsidRDefault="001B4D1A" w:rsidP="001B4D1A">
      <w:pPr>
        <w:spacing w:after="0" w:line="240" w:lineRule="auto"/>
      </w:pPr>
    </w:p>
    <w:p w:rsidR="001B4D1A" w:rsidRDefault="001B4D1A" w:rsidP="001B4D1A">
      <w:pPr>
        <w:spacing w:after="0" w:line="240" w:lineRule="auto"/>
      </w:pPr>
      <w:r>
        <w:t>„Zur Erfüllung der Zwecke und Aufgaben des Vereins werden unter Beachtung der Vorgaben der EU-Datenschutz-Grundverordnung (DS-GVO) und des Bundesdatenschutzgesetzes (BDSG) personenbezogene Daten über persönliche und sachliche Verhältnisse der Mitglieder im Verein verarbeitet.</w:t>
      </w:r>
    </w:p>
    <w:p w:rsidR="001B4D1A" w:rsidRDefault="001B4D1A" w:rsidP="001B4D1A">
      <w:pPr>
        <w:spacing w:after="0" w:line="240" w:lineRule="auto"/>
      </w:pPr>
    </w:p>
    <w:p w:rsidR="001B4D1A" w:rsidRDefault="001B4D1A" w:rsidP="001B4D1A">
      <w:pPr>
        <w:spacing w:after="0" w:line="240" w:lineRule="auto"/>
      </w:pPr>
      <w:r>
        <w:t>Soweit die in den jeweiligen Vorschriften beschriebenen Voraussetzungen vorliegen, hat jedes Vereinsmitglied insbesondere die folgenden Rechte:</w:t>
      </w:r>
    </w:p>
    <w:p w:rsidR="001B4D1A" w:rsidRDefault="001B4D1A" w:rsidP="001B4D1A">
      <w:pPr>
        <w:spacing w:after="0" w:line="240" w:lineRule="auto"/>
      </w:pPr>
      <w:r>
        <w:t>•</w:t>
      </w:r>
      <w:r>
        <w:tab/>
        <w:t>das Recht auf Auskunft nach Artikel 15 DS-GVO,</w:t>
      </w:r>
    </w:p>
    <w:p w:rsidR="001B4D1A" w:rsidRDefault="001B4D1A" w:rsidP="001B4D1A">
      <w:pPr>
        <w:spacing w:after="0" w:line="240" w:lineRule="auto"/>
      </w:pPr>
      <w:r>
        <w:t>•</w:t>
      </w:r>
      <w:r>
        <w:tab/>
        <w:t>das Recht auf Berichtigung nach Artikel 16 DS-GVO,</w:t>
      </w:r>
    </w:p>
    <w:p w:rsidR="001B4D1A" w:rsidRDefault="001B4D1A" w:rsidP="001B4D1A">
      <w:pPr>
        <w:spacing w:after="0" w:line="240" w:lineRule="auto"/>
      </w:pPr>
      <w:r>
        <w:t>•</w:t>
      </w:r>
      <w:r>
        <w:tab/>
        <w:t>das Recht auf Löschung nach Artikel 17 DS-GVO,</w:t>
      </w:r>
    </w:p>
    <w:p w:rsidR="001B4D1A" w:rsidRDefault="001B4D1A" w:rsidP="001B4D1A">
      <w:pPr>
        <w:spacing w:after="0" w:line="240" w:lineRule="auto"/>
      </w:pPr>
      <w:r>
        <w:t>•</w:t>
      </w:r>
      <w:r>
        <w:tab/>
        <w:t>das Recht auf Einschränkung der Verarbeitung nach Artikel 18 DS-GVO,</w:t>
      </w:r>
    </w:p>
    <w:p w:rsidR="001B4D1A" w:rsidRDefault="001B4D1A" w:rsidP="001B4D1A">
      <w:pPr>
        <w:spacing w:after="0" w:line="240" w:lineRule="auto"/>
      </w:pPr>
      <w:r>
        <w:t>•</w:t>
      </w:r>
      <w:r>
        <w:tab/>
        <w:t>das Recht auf Datenübertragbarkeit nach Artikel 20 DS-GVO und</w:t>
      </w:r>
    </w:p>
    <w:p w:rsidR="001B4D1A" w:rsidRDefault="001B4D1A" w:rsidP="001B4D1A">
      <w:pPr>
        <w:spacing w:after="0" w:line="240" w:lineRule="auto"/>
      </w:pPr>
      <w:r>
        <w:t>•</w:t>
      </w:r>
      <w:r>
        <w:tab/>
        <w:t xml:space="preserve">das Widerspruchsrecht nach Artikel 21 DS-GVO. </w:t>
      </w:r>
    </w:p>
    <w:p w:rsidR="001B4D1A" w:rsidRDefault="001B4D1A" w:rsidP="001B4D1A">
      <w:pPr>
        <w:spacing w:after="0" w:line="240" w:lineRule="auto"/>
      </w:pPr>
    </w:p>
    <w:p w:rsidR="001B4D1A" w:rsidRDefault="001B4D1A" w:rsidP="001B4D1A">
      <w:pPr>
        <w:spacing w:after="0" w:line="240" w:lineRule="auto"/>
      </w:pPr>
      <w:r>
        <w:t>Den Organen des Vereins, allen Mitarbeitern oder sonst für den Verein Tätigen ist es untersagt, personenbezogene Daten unbefugt zu anderen als dem jeweiligen Aufgabenerfüllung gehörenden Zweck zu verarbeiten, bekannt zu geben, Dritten zugänglich zu machen oder sonst zu nutzen. Diese Pflicht besteht auch über das Ausscheiden der oben genannten Personen aus dem Verein hinaus.“</w:t>
      </w:r>
    </w:p>
    <w:p w:rsidR="001B4D1A" w:rsidRDefault="001B4D1A" w:rsidP="001B4D1A">
      <w:pPr>
        <w:spacing w:after="0" w:line="240" w:lineRule="auto"/>
      </w:pPr>
    </w:p>
    <w:p w:rsidR="001B4D1A" w:rsidRDefault="001B4D1A" w:rsidP="001B4D1A">
      <w:pPr>
        <w:spacing w:after="0" w:line="240" w:lineRule="auto"/>
      </w:pPr>
      <w:r>
        <w:t>Textende</w:t>
      </w:r>
    </w:p>
    <w:p w:rsidR="001B4D1A" w:rsidRDefault="001B4D1A" w:rsidP="001B4D1A">
      <w:pPr>
        <w:spacing w:after="0" w:line="240" w:lineRule="auto"/>
      </w:pPr>
    </w:p>
    <w:p w:rsidR="001B4D1A" w:rsidRDefault="001B4D1A" w:rsidP="001B4D1A">
      <w:pPr>
        <w:spacing w:after="0" w:line="240" w:lineRule="auto"/>
      </w:pPr>
      <w:r>
        <w:t>Sind in der Regel mindestens 10 Personen, egal ob Arbeitnehmer oder ehrenamtliche Mitarbeiter, ständig mit der automatisierten Verarbeitung personenbezogener Daten beschäftigt, hat der Verein einen Datenschutzbeauftragten zu bestellen (vgl. § 38 BDSG). In diesem Falle ist folgende Formulierung anzufügen:</w:t>
      </w:r>
    </w:p>
    <w:p w:rsidR="001B4D1A" w:rsidRDefault="001B4D1A" w:rsidP="001B4D1A">
      <w:pPr>
        <w:spacing w:after="0" w:line="240" w:lineRule="auto"/>
      </w:pPr>
    </w:p>
    <w:p w:rsidR="001B4D1A" w:rsidRDefault="001B4D1A" w:rsidP="001B4D1A">
      <w:pPr>
        <w:spacing w:after="0" w:line="240" w:lineRule="auto"/>
      </w:pPr>
      <w:r>
        <w:t xml:space="preserve">„Zur Wahrnehmung der Aufgaben und Pflichten nach der EU-Datenschutz-Grundverordnung und dem Bundesdatenschutzgesetz bestellt der geschäftsführende Vorstand einen Datenschutzbeauftragten.“ </w:t>
      </w:r>
    </w:p>
    <w:p w:rsidR="006751D0" w:rsidRDefault="006751D0"/>
    <w:sectPr w:rsidR="006751D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8"/>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1A"/>
    <w:rsid w:val="001B4D1A"/>
    <w:rsid w:val="006751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B4D1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B4D1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1567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Mallmann</dc:creator>
  <cp:lastModifiedBy>Michael Mallmann</cp:lastModifiedBy>
  <cp:revision>1</cp:revision>
  <dcterms:created xsi:type="dcterms:W3CDTF">2018-05-14T10:37:00Z</dcterms:created>
  <dcterms:modified xsi:type="dcterms:W3CDTF">2018-05-14T10:39:00Z</dcterms:modified>
</cp:coreProperties>
</file>